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Start w:id="1" w:name="_GoBack"/>
            <w:bookmarkEnd w:id="0"/>
            <w:bookmarkEnd w:id="1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ом</w:t>
            </w:r>
            <w:r w:rsidRPr="00E7624A">
              <w:rPr>
                <w:rFonts w:ascii="Times New Roman" w:hAnsi="Times New Roman"/>
                <w:sz w:val="26"/>
                <w:szCs w:val="26"/>
              </w:rPr>
              <w:t xml:space="preserve"> керівника апарату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>районної   державної адміністрації</w:t>
            </w:r>
          </w:p>
          <w:p w:rsidR="006F5C15" w:rsidRPr="00E7624A" w:rsidRDefault="00AC41E9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</w:t>
            </w:r>
            <w:r w:rsidR="004C3F8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жовтня 2019 р. № 75-к</w:t>
            </w:r>
          </w:p>
          <w:p w:rsidR="006F5C15" w:rsidRPr="006F5C15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2" w:name="n74"/>
      <w:bookmarkEnd w:id="2"/>
    </w:p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650091" w:rsidRDefault="006F5C15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УМОВИ</w:t>
      </w:r>
      <w:r w:rsidRPr="006F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 конкурсу</w:t>
      </w:r>
      <w:r w:rsidR="0065009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47605D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державної служби категорії «Б» - </w:t>
      </w:r>
      <w:r w:rsidR="00AC41E9">
        <w:rPr>
          <w:rFonts w:ascii="Times New Roman" w:hAnsi="Times New Roman"/>
          <w:b/>
          <w:sz w:val="28"/>
          <w:szCs w:val="28"/>
          <w:lang w:val="uk-UA"/>
        </w:rPr>
        <w:t>начальника відділу фінансово</w:t>
      </w:r>
      <w:r w:rsidR="00AC41E9" w:rsidRPr="00AC41E9">
        <w:rPr>
          <w:rFonts w:ascii="Times New Roman" w:hAnsi="Times New Roman"/>
          <w:b/>
          <w:sz w:val="28"/>
          <w:szCs w:val="28"/>
        </w:rPr>
        <w:t>-</w:t>
      </w:r>
      <w:r w:rsidR="00650091">
        <w:rPr>
          <w:rFonts w:ascii="Times New Roman" w:hAnsi="Times New Roman"/>
          <w:b/>
          <w:sz w:val="28"/>
          <w:szCs w:val="28"/>
          <w:lang w:val="uk-UA"/>
        </w:rPr>
        <w:t xml:space="preserve">господарського забезпечення – головного бухгалтера апарату </w:t>
      </w:r>
    </w:p>
    <w:p w:rsidR="00650091" w:rsidRPr="00E7624A" w:rsidRDefault="00650091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650091" w:rsidRPr="00E7624A" w:rsidRDefault="00650091" w:rsidP="00650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650091" w:rsidRPr="00650091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828"/>
        <w:gridCol w:w="6664"/>
      </w:tblGrid>
      <w:tr w:rsidR="006F5C15" w:rsidRPr="00E7624A" w:rsidTr="003F17B1">
        <w:tc>
          <w:tcPr>
            <w:tcW w:w="9931" w:type="dxa"/>
            <w:gridSpan w:val="3"/>
            <w:shd w:val="clear" w:color="auto" w:fill="auto"/>
            <w:hideMark/>
          </w:tcPr>
          <w:p w:rsid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3" w:name="n75"/>
            <w:bookmarkEnd w:id="3"/>
          </w:p>
          <w:p w:rsidR="006F5C15" w:rsidRDefault="006F5C15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 умови</w:t>
            </w:r>
          </w:p>
          <w:p w:rsidR="00C07B12" w:rsidRP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Посадові обов’язки</w:t>
            </w:r>
          </w:p>
        </w:tc>
        <w:tc>
          <w:tcPr>
            <w:tcW w:w="6664" w:type="dxa"/>
            <w:shd w:val="clear" w:color="auto" w:fill="auto"/>
            <w:hideMark/>
          </w:tcPr>
          <w:p w:rsidR="0052645D" w:rsidRPr="00E7624A" w:rsidRDefault="0052645D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>1) Організовує ведення бухгалтерського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 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дпов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дно до нац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ональних положень (стандарт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в) бухгалтерського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 в державному сектор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 xml:space="preserve">, а також 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нших нормативно-правових акт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в щодо ведення бухгалтерського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ку, в тому числ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 xml:space="preserve"> з використанням ун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ф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кованої автоматизованої системи бухгалтерського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 та зв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тност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;</w:t>
            </w:r>
          </w:p>
          <w:p w:rsidR="00F77879" w:rsidRPr="00E7624A" w:rsidRDefault="0052645D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>2) складає або приймає до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 первинн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 xml:space="preserve"> документи, систематизує 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нформац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ю, 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дображену в цих документах, готує пром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жн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 xml:space="preserve"> розрахунки для 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 господарських операц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 xml:space="preserve">й, проводить </w:t>
            </w:r>
            <w:r w:rsidRPr="00E7624A">
              <w:rPr>
                <w:sz w:val="26"/>
                <w:szCs w:val="26"/>
              </w:rPr>
              <w:t>розрахунки з постачальниками та пiдрядниками, покупцями i замовниками, рiзними дебiторами i кредиторами</w:t>
            </w:r>
            <w:r w:rsidRPr="00E7624A">
              <w:rPr>
                <w:sz w:val="26"/>
                <w:szCs w:val="26"/>
                <w:lang w:val="uk-UA"/>
              </w:rPr>
              <w:t>;</w:t>
            </w:r>
          </w:p>
          <w:p w:rsidR="00F77879" w:rsidRPr="00E7624A" w:rsidRDefault="00C76DF4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3) </w:t>
            </w:r>
            <w:r w:rsidR="003315A7" w:rsidRPr="00E7624A">
              <w:rPr>
                <w:sz w:val="26"/>
                <w:szCs w:val="26"/>
                <w:lang w:val="uk-UA"/>
              </w:rPr>
              <w:t>с</w:t>
            </w:r>
            <w:r w:rsidR="00F77879" w:rsidRPr="00E7624A">
              <w:rPr>
                <w:sz w:val="26"/>
                <w:szCs w:val="26"/>
                <w:lang w:val="uk-UA"/>
              </w:rPr>
              <w:t xml:space="preserve">кладає індивідуальний кошторис, план асигнувань загального фонду бюджету, планів асигнувань спеціального фонду районної державної адміністрації; </w:t>
            </w:r>
          </w:p>
          <w:p w:rsidR="00F77879" w:rsidRPr="00E7624A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4</w:t>
            </w:r>
            <w:r w:rsidR="00C76DF4" w:rsidRPr="00E7624A">
              <w:rPr>
                <w:sz w:val="26"/>
                <w:szCs w:val="26"/>
                <w:lang w:val="uk-UA"/>
              </w:rPr>
              <w:t>) організовує</w:t>
            </w:r>
            <w:r w:rsidR="00C76DF4" w:rsidRPr="00E7624A">
              <w:rPr>
                <w:sz w:val="26"/>
                <w:szCs w:val="26"/>
              </w:rPr>
              <w:t xml:space="preserve"> склада</w:t>
            </w:r>
            <w:r w:rsidR="00C76DF4" w:rsidRPr="00E7624A">
              <w:rPr>
                <w:sz w:val="26"/>
                <w:szCs w:val="26"/>
                <w:lang w:val="uk-UA"/>
              </w:rPr>
              <w:t>ння</w:t>
            </w:r>
            <w:r w:rsidR="00C76DF4" w:rsidRPr="00E7624A">
              <w:rPr>
                <w:sz w:val="26"/>
                <w:szCs w:val="26"/>
              </w:rPr>
              <w:t xml:space="preserve"> на пiдставi даних бухгалтерського облiку фiнансову та бюджетну звiтнiсть, а також державну статистичну, зведену та iншу звiтнiсть в порядку, встановленому законодавством;</w:t>
            </w:r>
          </w:p>
          <w:p w:rsidR="00D11882" w:rsidRPr="00E7624A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>5</w:t>
            </w:r>
            <w:r w:rsidR="0052645D" w:rsidRPr="00E7624A">
              <w:rPr>
                <w:sz w:val="26"/>
                <w:szCs w:val="26"/>
                <w:lang w:val="uk-UA"/>
              </w:rPr>
              <w:t>) забезпечує дотримання бюджетного законодавства при взятт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 xml:space="preserve"> бюджетних зобов'язань, своєчасного подання на реєстрац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ю таких зобов'язань, зд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йснення платеж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в 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дпов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дно до взятих бюджетних зобов'язань, достов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рного та у повному обсяз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 xml:space="preserve"> 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дображення операц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й у бухгалтерському обл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ку та зв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тност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;</w:t>
            </w:r>
          </w:p>
          <w:p w:rsidR="0052645D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bCs/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6) </w:t>
            </w:r>
            <w:r w:rsidR="0052645D" w:rsidRPr="00E7624A">
              <w:rPr>
                <w:bCs/>
                <w:sz w:val="26"/>
                <w:szCs w:val="26"/>
              </w:rPr>
              <w:t>забезпечує суворе виконання вимог законодавства, а також вказівок щодо складання кошторисів на наступний рік</w:t>
            </w:r>
            <w:r w:rsidR="0052645D" w:rsidRPr="00E7624A">
              <w:rPr>
                <w:bCs/>
                <w:sz w:val="26"/>
                <w:szCs w:val="26"/>
                <w:lang w:val="uk-UA"/>
              </w:rPr>
              <w:t>;</w:t>
            </w:r>
          </w:p>
          <w:p w:rsidR="00C07B12" w:rsidRDefault="00C07B1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C07B12" w:rsidRPr="00E7624A" w:rsidRDefault="00C07B1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</w:p>
          <w:p w:rsidR="0052645D" w:rsidRPr="00E7624A" w:rsidRDefault="00D11882" w:rsidP="00D11882">
            <w:pPr>
              <w:tabs>
                <w:tab w:val="num" w:pos="720"/>
              </w:tabs>
              <w:spacing w:after="0" w:line="240" w:lineRule="auto"/>
              <w:ind w:left="90"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4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7</w:t>
            </w:r>
            <w:r w:rsidR="0052645D" w:rsidRPr="00E7624A">
              <w:rPr>
                <w:rFonts w:ascii="Times New Roman" w:hAnsi="Times New Roman"/>
                <w:bCs/>
                <w:sz w:val="26"/>
                <w:szCs w:val="26"/>
              </w:rPr>
              <w:t>) готує банківські документи на всі види платежів за фінансовими зобов’язаннями</w:t>
            </w:r>
            <w:r w:rsidR="0052645D" w:rsidRPr="00E7624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</w:t>
            </w:r>
            <w:r w:rsidR="0052645D"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2645D"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52645D" w:rsidRPr="00E7624A">
              <w:rPr>
                <w:rFonts w:ascii="Times New Roman" w:hAnsi="Times New Roman"/>
                <w:sz w:val="26"/>
                <w:szCs w:val="26"/>
              </w:rPr>
              <w:t>роводить обробку та контроль  надходження казначейських, банківських виписок і додатків до них;</w:t>
            </w:r>
          </w:p>
          <w:p w:rsidR="006F5C15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>8</w:t>
            </w:r>
            <w:r w:rsidR="0052645D" w:rsidRPr="00E7624A">
              <w:rPr>
                <w:sz w:val="26"/>
                <w:szCs w:val="26"/>
                <w:lang w:val="uk-UA"/>
              </w:rPr>
              <w:t>) організовує</w:t>
            </w:r>
            <w:r w:rsidR="0052645D" w:rsidRPr="00E7624A">
              <w:rPr>
                <w:sz w:val="26"/>
                <w:szCs w:val="26"/>
              </w:rPr>
              <w:t xml:space="preserve"> склада</w:t>
            </w:r>
            <w:r w:rsidR="0052645D" w:rsidRPr="00E7624A">
              <w:rPr>
                <w:sz w:val="26"/>
                <w:szCs w:val="26"/>
                <w:lang w:val="uk-UA"/>
              </w:rPr>
              <w:t>ння</w:t>
            </w:r>
            <w:r w:rsidR="0086745E">
              <w:rPr>
                <w:sz w:val="26"/>
                <w:szCs w:val="26"/>
                <w:lang w:val="uk-UA"/>
              </w:rPr>
              <w:t>,</w:t>
            </w:r>
            <w:r w:rsidR="0052645D" w:rsidRPr="00E7624A">
              <w:rPr>
                <w:sz w:val="26"/>
                <w:szCs w:val="26"/>
              </w:rPr>
              <w:t xml:space="preserve"> на пiдставi даних бухгалтерського облiку</w:t>
            </w:r>
            <w:r w:rsidR="0086745E">
              <w:rPr>
                <w:sz w:val="26"/>
                <w:szCs w:val="26"/>
                <w:lang w:val="uk-UA"/>
              </w:rPr>
              <w:t>,</w:t>
            </w:r>
            <w:r w:rsidR="0086745E">
              <w:rPr>
                <w:sz w:val="26"/>
                <w:szCs w:val="26"/>
              </w:rPr>
              <w:t xml:space="preserve"> фiнансов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52645D" w:rsidRPr="00E7624A">
              <w:rPr>
                <w:sz w:val="26"/>
                <w:szCs w:val="26"/>
              </w:rPr>
              <w:t xml:space="preserve"> та бюджетн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86745E">
              <w:rPr>
                <w:sz w:val="26"/>
                <w:szCs w:val="26"/>
              </w:rPr>
              <w:t xml:space="preserve"> звiтн</w:t>
            </w:r>
            <w:r w:rsidR="0086745E">
              <w:rPr>
                <w:sz w:val="26"/>
                <w:szCs w:val="26"/>
                <w:lang w:val="uk-UA"/>
              </w:rPr>
              <w:t>ості</w:t>
            </w:r>
            <w:r w:rsidR="0086745E">
              <w:rPr>
                <w:sz w:val="26"/>
                <w:szCs w:val="26"/>
              </w:rPr>
              <w:t>, а також державн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86745E">
              <w:rPr>
                <w:sz w:val="26"/>
                <w:szCs w:val="26"/>
              </w:rPr>
              <w:t xml:space="preserve"> статистичн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86745E">
              <w:rPr>
                <w:sz w:val="26"/>
                <w:szCs w:val="26"/>
              </w:rPr>
              <w:t>, зведен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86745E">
              <w:rPr>
                <w:sz w:val="26"/>
                <w:szCs w:val="26"/>
              </w:rPr>
              <w:t xml:space="preserve"> та iнш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r w:rsidR="0086745E">
              <w:rPr>
                <w:sz w:val="26"/>
                <w:szCs w:val="26"/>
              </w:rPr>
              <w:t xml:space="preserve"> звiтн</w:t>
            </w:r>
            <w:r w:rsidR="0086745E">
              <w:rPr>
                <w:sz w:val="26"/>
                <w:szCs w:val="26"/>
                <w:lang w:val="uk-UA"/>
              </w:rPr>
              <w:t>ості</w:t>
            </w:r>
            <w:r w:rsidR="0052645D" w:rsidRPr="00E7624A">
              <w:rPr>
                <w:sz w:val="26"/>
                <w:szCs w:val="26"/>
              </w:rPr>
              <w:t xml:space="preserve"> в порядк</w:t>
            </w:r>
            <w:r w:rsidR="004F7978">
              <w:rPr>
                <w:sz w:val="26"/>
                <w:szCs w:val="26"/>
              </w:rPr>
              <w:t>у, встановленому законодавством</w:t>
            </w:r>
            <w:r w:rsidR="004F7978">
              <w:rPr>
                <w:sz w:val="26"/>
                <w:szCs w:val="26"/>
                <w:lang w:val="uk-UA"/>
              </w:rPr>
              <w:t>.</w:t>
            </w:r>
          </w:p>
          <w:p w:rsidR="004F7978" w:rsidRPr="004F7978" w:rsidRDefault="004F7978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4F7978" w:rsidRDefault="006F5C15" w:rsidP="00771265">
            <w:pPr>
              <w:spacing w:before="150" w:after="15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Відповідно до штатного розпису посадовий оклад становить </w:t>
            </w:r>
            <w:r w:rsidR="003D31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00,00 грн., надбавка за ранг державного службовця,</w:t>
            </w:r>
            <w:r w:rsidRPr="00E7624A">
              <w:rPr>
                <w:sz w:val="26"/>
                <w:szCs w:val="26"/>
              </w:rPr>
              <w:t xml:space="preserve"> 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надбавка за вислугу років (за наявності стажу державної служби) та премія (за умови встановлення)</w:t>
            </w: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E7624A" w:rsidRPr="00E7624A" w:rsidRDefault="006F5C15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E7624A" w:rsidRDefault="006F5C15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Безстрокова</w:t>
            </w:r>
            <w:r w:rsidR="008674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6F5C15" w:rsidRPr="00E7624A" w:rsidTr="00C07B12">
        <w:trPr>
          <w:trHeight w:val="7049"/>
        </w:trPr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D24798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необхідн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</w:t>
            </w:r>
            <w:r w:rsidR="006F5C15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участі в конкурсі, та строк 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r w:rsidR="006F5C15"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подання</w:t>
            </w:r>
          </w:p>
        </w:tc>
        <w:tc>
          <w:tcPr>
            <w:tcW w:w="6664" w:type="dxa"/>
            <w:shd w:val="clear" w:color="auto" w:fill="auto"/>
            <w:hideMark/>
          </w:tcPr>
          <w:p w:rsidR="00055E44" w:rsidRPr="00E7624A" w:rsidRDefault="00055E44" w:rsidP="003A4C03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7624A">
              <w:rPr>
                <w:color w:val="000000"/>
                <w:sz w:val="26"/>
                <w:szCs w:val="26"/>
              </w:rPr>
              <w:t>1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. Р</w:t>
            </w:r>
            <w:r w:rsidRPr="00E7624A">
              <w:rPr>
                <w:color w:val="000000"/>
                <w:sz w:val="26"/>
                <w:szCs w:val="26"/>
              </w:rPr>
              <w:t>еквізити документа, що посвідчує особу та підтверджує громадянство України</w:t>
            </w:r>
            <w:bookmarkStart w:id="4" w:name="n1330"/>
            <w:bookmarkStart w:id="5" w:name="n342"/>
            <w:bookmarkEnd w:id="4"/>
            <w:bookmarkEnd w:id="5"/>
            <w:r w:rsidRPr="00E7624A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AE0F62" w:rsidRDefault="00055E44" w:rsidP="00AE0F62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7624A">
              <w:rPr>
                <w:color w:val="000000"/>
                <w:sz w:val="26"/>
                <w:szCs w:val="26"/>
                <w:lang w:val="uk-UA"/>
              </w:rPr>
              <w:t>2. З</w:t>
            </w:r>
            <w:r w:rsidRPr="00E7624A">
              <w:rPr>
                <w:color w:val="000000"/>
                <w:sz w:val="26"/>
                <w:szCs w:val="26"/>
              </w:rPr>
              <w:t>аяв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7624A">
              <w:rPr>
                <w:color w:val="000000"/>
                <w:sz w:val="26"/>
                <w:szCs w:val="26"/>
              </w:rPr>
              <w:t xml:space="preserve">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.</w:t>
            </w:r>
            <w:bookmarkStart w:id="6" w:name="n1331"/>
            <w:bookmarkStart w:id="7" w:name="n343"/>
            <w:bookmarkEnd w:id="6"/>
            <w:bookmarkEnd w:id="7"/>
          </w:p>
          <w:p w:rsidR="00AE0F62" w:rsidRDefault="00055E44" w:rsidP="00AE0F62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color w:val="000000"/>
                <w:sz w:val="26"/>
                <w:szCs w:val="26"/>
              </w:rPr>
              <w:t>3</w:t>
            </w:r>
            <w:r w:rsidR="00AE0F62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З</w:t>
            </w:r>
            <w:r w:rsidRPr="00E7624A">
              <w:rPr>
                <w:color w:val="000000"/>
                <w:sz w:val="26"/>
                <w:szCs w:val="26"/>
              </w:rPr>
              <w:t>аяв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7624A">
              <w:rPr>
                <w:color w:val="000000"/>
                <w:sz w:val="26"/>
                <w:szCs w:val="26"/>
              </w:rPr>
              <w:t xml:space="preserve">, </w:t>
            </w:r>
            <w:r w:rsidR="00AE0F62" w:rsidRPr="004A0C83">
              <w:rPr>
                <w:sz w:val="26"/>
                <w:szCs w:val="26"/>
                <w:lang w:val="uk-UA"/>
              </w:rPr>
              <w:t>в якій повід</w:t>
            </w:r>
            <w:r w:rsidR="00AE0F62">
              <w:rPr>
                <w:sz w:val="26"/>
                <w:szCs w:val="26"/>
                <w:lang w:val="uk-UA"/>
              </w:rPr>
              <w:t xml:space="preserve">омляється, що до претендента не </w:t>
            </w:r>
            <w:r w:rsidR="00AE0F62" w:rsidRPr="004A0C83">
              <w:rPr>
                <w:sz w:val="26"/>
                <w:szCs w:val="26"/>
                <w:lang w:val="uk-UA"/>
              </w:rPr>
              <w:t xml:space="preserve">застосовуються заборони, визначені </w:t>
            </w:r>
            <w:hyperlink r:id="rId7" w:anchor="_blank" w:history="1">
              <w:r w:rsidR="00AE0F62" w:rsidRPr="004A0C83">
                <w:rPr>
                  <w:rStyle w:val="a3"/>
                  <w:color w:val="000000"/>
                  <w:sz w:val="26"/>
                  <w:szCs w:val="26"/>
                  <w:lang w:val="uk-UA"/>
                </w:rPr>
                <w:t>частиною третьою</w:t>
              </w:r>
            </w:hyperlink>
            <w:r w:rsidR="00AE0F62" w:rsidRPr="004A0C83">
              <w:rPr>
                <w:color w:val="000000"/>
                <w:sz w:val="26"/>
                <w:szCs w:val="26"/>
                <w:lang w:val="uk-UA"/>
              </w:rPr>
              <w:t xml:space="preserve"> або </w:t>
            </w:r>
            <w:hyperlink r:id="rId8" w:anchor="_blank" w:history="1">
              <w:r w:rsidR="00AE0F62" w:rsidRPr="004A0C83">
                <w:rPr>
                  <w:rStyle w:val="a3"/>
                  <w:color w:val="000000"/>
                  <w:sz w:val="26"/>
                  <w:szCs w:val="26"/>
                  <w:lang w:val="uk-UA"/>
                </w:rPr>
                <w:t>четвертою</w:t>
              </w:r>
            </w:hyperlink>
            <w:r w:rsidR="00AE0F62" w:rsidRPr="004A0C83">
              <w:rPr>
                <w:color w:val="000000"/>
                <w:sz w:val="26"/>
                <w:szCs w:val="26"/>
                <w:lang w:val="uk-UA"/>
              </w:rPr>
              <w:t xml:space="preserve"> статті 1</w:t>
            </w:r>
            <w:r w:rsidR="00AE0F62" w:rsidRPr="004A0C83">
              <w:rPr>
                <w:sz w:val="26"/>
                <w:szCs w:val="26"/>
                <w:lang w:val="uk-UA"/>
              </w:rPr>
              <w:t xml:space="preserve">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055E44" w:rsidRPr="00E7624A" w:rsidRDefault="00055E44" w:rsidP="003A4C03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8" w:name="n1332"/>
            <w:bookmarkStart w:id="9" w:name="n344"/>
            <w:bookmarkEnd w:id="8"/>
            <w:bookmarkEnd w:id="9"/>
            <w:r w:rsidRPr="00E7624A">
              <w:rPr>
                <w:color w:val="000000"/>
                <w:sz w:val="26"/>
                <w:szCs w:val="26"/>
                <w:lang w:val="uk-UA"/>
              </w:rPr>
              <w:t>4. П</w:t>
            </w:r>
            <w:r w:rsidRPr="00E7624A">
              <w:rPr>
                <w:color w:val="000000"/>
                <w:sz w:val="26"/>
                <w:szCs w:val="26"/>
              </w:rPr>
              <w:t>ідтвердження наявності відповідного ступеня вищої освіти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055E44" w:rsidRPr="00E7624A" w:rsidRDefault="00055E44" w:rsidP="003A4C03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10" w:name="n1333"/>
            <w:bookmarkStart w:id="11" w:name="n345"/>
            <w:bookmarkEnd w:id="10"/>
            <w:bookmarkEnd w:id="11"/>
            <w:r w:rsidRPr="00E7624A">
              <w:rPr>
                <w:color w:val="000000"/>
                <w:sz w:val="26"/>
                <w:szCs w:val="26"/>
              </w:rPr>
              <w:t>5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. П</w:t>
            </w:r>
            <w:r w:rsidRPr="00E7624A">
              <w:rPr>
                <w:color w:val="000000"/>
                <w:sz w:val="26"/>
                <w:szCs w:val="26"/>
              </w:rPr>
              <w:t>ідтвердження рівня вільного володіння державною мовою</w:t>
            </w:r>
            <w:r w:rsidRPr="00E7624A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055E44" w:rsidRPr="009655DD" w:rsidRDefault="00055E44" w:rsidP="003A4C03">
            <w:pPr>
              <w:pStyle w:val="rvps2"/>
              <w:shd w:val="clear" w:color="auto" w:fill="FFFFFF"/>
              <w:spacing w:before="0" w:beforeAutospacing="0" w:after="0" w:afterAutospacing="0"/>
              <w:ind w:left="120" w:right="141" w:firstLine="18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12" w:name="n1334"/>
            <w:bookmarkStart w:id="13" w:name="n346"/>
            <w:bookmarkEnd w:id="12"/>
            <w:bookmarkEnd w:id="13"/>
            <w:r w:rsidRPr="009655DD">
              <w:rPr>
                <w:color w:val="000000"/>
                <w:sz w:val="26"/>
                <w:szCs w:val="26"/>
                <w:lang w:val="uk-UA"/>
              </w:rPr>
              <w:t>6. В</w:t>
            </w:r>
            <w:r w:rsidRPr="009655DD">
              <w:rPr>
                <w:color w:val="000000"/>
                <w:sz w:val="26"/>
                <w:szCs w:val="26"/>
              </w:rPr>
              <w:t>ідомості про стаж роботи, стаж державної служби (за наявності), досвід роботи на відповідних посадах згідно з вимогами, передбаченими </w:t>
            </w:r>
            <w:hyperlink r:id="rId9" w:anchor="n290" w:history="1">
              <w:r w:rsidRPr="009655DD">
                <w:rPr>
                  <w:rStyle w:val="a3"/>
                  <w:color w:val="006600"/>
                  <w:sz w:val="26"/>
                  <w:szCs w:val="26"/>
                </w:rPr>
                <w:t>статтею 20</w:t>
              </w:r>
            </w:hyperlink>
            <w:r w:rsidRPr="009655DD">
              <w:rPr>
                <w:color w:val="000000"/>
                <w:sz w:val="26"/>
                <w:szCs w:val="26"/>
              </w:rPr>
              <w:t> </w:t>
            </w:r>
            <w:r w:rsidR="007C6C8A" w:rsidRPr="009655DD">
              <w:rPr>
                <w:color w:val="000000"/>
                <w:sz w:val="26"/>
                <w:szCs w:val="26"/>
                <w:lang w:val="uk-UA"/>
              </w:rPr>
              <w:t>Закону України «Про державну службу»</w:t>
            </w:r>
            <w:r w:rsidR="00AE0F62" w:rsidRPr="009655DD">
              <w:rPr>
                <w:color w:val="000000"/>
                <w:sz w:val="26"/>
                <w:szCs w:val="26"/>
              </w:rPr>
              <w:t xml:space="preserve">, та </w:t>
            </w:r>
            <w:r w:rsidRPr="009655DD">
              <w:rPr>
                <w:color w:val="000000"/>
                <w:sz w:val="26"/>
                <w:szCs w:val="26"/>
              </w:rPr>
              <w:t>умовами конкурсу</w:t>
            </w:r>
            <w:r w:rsidRPr="009655DD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3A4C03" w:rsidRPr="00E7624A" w:rsidRDefault="00055E44" w:rsidP="003A4C03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9655DD">
              <w:rPr>
                <w:rFonts w:ascii="Times New Roman" w:hAnsi="Times New Roman" w:cs="Times New Roman"/>
                <w:b/>
                <w:szCs w:val="26"/>
              </w:rPr>
              <w:t>Строк подання документів:</w:t>
            </w:r>
            <w:r w:rsidRPr="009655DD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9655DD">
              <w:rPr>
                <w:rFonts w:ascii="Times New Roman" w:hAnsi="Times New Roman" w:cs="Times New Roman"/>
                <w:color w:val="000000"/>
                <w:szCs w:val="26"/>
              </w:rPr>
              <w:t xml:space="preserve">до 17 год. 00 хв. </w:t>
            </w:r>
            <w:r w:rsidRPr="009655DD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497838">
              <w:rPr>
                <w:rFonts w:ascii="Times New Roman" w:hAnsi="Times New Roman" w:cs="Times New Roman"/>
                <w:color w:val="000000"/>
                <w:szCs w:val="26"/>
              </w:rPr>
              <w:t>30</w:t>
            </w:r>
            <w:r w:rsidRPr="009655DD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жовтня </w:t>
            </w:r>
            <w:r w:rsidRPr="009655DD">
              <w:rPr>
                <w:rFonts w:ascii="Times New Roman" w:hAnsi="Times New Roman" w:cs="Times New Roman"/>
                <w:color w:val="000000"/>
                <w:szCs w:val="26"/>
              </w:rPr>
              <w:t>2019 року за адресою: 14027, м. Чернігів, вул. Шевченка</w:t>
            </w:r>
            <w:r w:rsidR="0086745E">
              <w:rPr>
                <w:rFonts w:ascii="Times New Roman" w:hAnsi="Times New Roman" w:cs="Times New Roman"/>
                <w:color w:val="000000"/>
                <w:szCs w:val="26"/>
              </w:rPr>
              <w:t>,</w:t>
            </w:r>
            <w:r w:rsidRPr="009655DD">
              <w:rPr>
                <w:rFonts w:ascii="Times New Roman" w:hAnsi="Times New Roman" w:cs="Times New Roman"/>
                <w:color w:val="000000"/>
                <w:szCs w:val="26"/>
              </w:rPr>
              <w:t xml:space="preserve"> 48, каб. 214.</w:t>
            </w:r>
          </w:p>
        </w:tc>
      </w:tr>
      <w:tr w:rsidR="004F7978" w:rsidRPr="00E7624A" w:rsidTr="00C07B12">
        <w:trPr>
          <w:trHeight w:val="329"/>
        </w:trPr>
        <w:tc>
          <w:tcPr>
            <w:tcW w:w="3267" w:type="dxa"/>
            <w:gridSpan w:val="2"/>
            <w:shd w:val="clear" w:color="auto" w:fill="auto"/>
            <w:hideMark/>
          </w:tcPr>
          <w:p w:rsidR="004F7978" w:rsidRPr="00B15A3D" w:rsidRDefault="004F7978" w:rsidP="004F797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Додаткові (необов’язкові</w:t>
            </w:r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>) документи</w:t>
            </w:r>
          </w:p>
        </w:tc>
        <w:tc>
          <w:tcPr>
            <w:tcW w:w="6664" w:type="dxa"/>
            <w:shd w:val="clear" w:color="auto" w:fill="auto"/>
            <w:hideMark/>
          </w:tcPr>
          <w:p w:rsidR="004F7978" w:rsidRDefault="004F7978" w:rsidP="004F7978">
            <w:pPr>
              <w:pStyle w:val="rvps2"/>
              <w:spacing w:before="240" w:beforeAutospacing="0" w:after="0"/>
              <w:ind w:left="135" w:right="15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>
              <w:rPr>
                <w:sz w:val="26"/>
                <w:szCs w:val="26"/>
                <w:lang w:val="uk-UA"/>
              </w:rPr>
              <w:t>.</w:t>
            </w:r>
          </w:p>
          <w:p w:rsidR="0086745E" w:rsidRPr="004A0C83" w:rsidRDefault="0086745E" w:rsidP="004F7978">
            <w:pPr>
              <w:pStyle w:val="rvps2"/>
              <w:spacing w:before="240" w:beforeAutospacing="0" w:after="0"/>
              <w:ind w:left="135" w:right="15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9655DD" w:rsidRDefault="00D24798" w:rsidP="009655DD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Місце, час і дата проведення перевірки володіння </w:t>
            </w:r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іноземною мовою, яка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>є однією з офіційних мов Ради Європи/</w:t>
            </w:r>
            <w:r w:rsidRPr="00B15A3D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тестування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9655DD" w:rsidRDefault="006F5C15" w:rsidP="00D93A6D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9655DD">
              <w:rPr>
                <w:rFonts w:ascii="Times New Roman" w:hAnsi="Times New Roman" w:cs="Times New Roman"/>
                <w:szCs w:val="26"/>
                <w:lang w:val="ru-RU"/>
              </w:rPr>
              <w:lastRenderedPageBreak/>
              <w:t xml:space="preserve">об 11:00 </w:t>
            </w:r>
            <w:r w:rsidR="009655DD" w:rsidRPr="009655DD">
              <w:rPr>
                <w:rFonts w:ascii="Times New Roman" w:hAnsi="Times New Roman" w:cs="Times New Roman"/>
                <w:szCs w:val="26"/>
                <w:lang w:val="ru-RU"/>
              </w:rPr>
              <w:t>01 листопада</w:t>
            </w:r>
            <w:r w:rsidRPr="009655DD">
              <w:rPr>
                <w:rFonts w:ascii="Times New Roman" w:hAnsi="Times New Roman" w:cs="Times New Roman"/>
                <w:szCs w:val="26"/>
              </w:rPr>
              <w:t xml:space="preserve"> 201</w:t>
            </w:r>
            <w:r w:rsidRPr="009655DD">
              <w:rPr>
                <w:rFonts w:ascii="Times New Roman" w:hAnsi="Times New Roman" w:cs="Times New Roman"/>
                <w:szCs w:val="26"/>
                <w:lang w:val="ru-RU"/>
              </w:rPr>
              <w:t>9</w:t>
            </w:r>
            <w:r w:rsidRPr="009655DD">
              <w:rPr>
                <w:rFonts w:ascii="Times New Roman" w:hAnsi="Times New Roman" w:cs="Times New Roman"/>
                <w:szCs w:val="26"/>
              </w:rPr>
              <w:t xml:space="preserve"> року </w:t>
            </w:r>
          </w:p>
          <w:p w:rsidR="006F5C15" w:rsidRPr="009655DD" w:rsidRDefault="006F5C15" w:rsidP="00D93A6D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9655DD">
              <w:rPr>
                <w:rFonts w:ascii="Times New Roman" w:hAnsi="Times New Roman" w:cs="Times New Roman"/>
                <w:i/>
                <w:szCs w:val="26"/>
              </w:rPr>
              <w:t>за адресою</w:t>
            </w:r>
            <w:r w:rsidRPr="009655DD">
              <w:rPr>
                <w:rFonts w:ascii="Times New Roman" w:hAnsi="Times New Roman" w:cs="Times New Roman"/>
                <w:szCs w:val="26"/>
              </w:rPr>
              <w:t xml:space="preserve">: </w:t>
            </w:r>
          </w:p>
          <w:p w:rsidR="00E7624A" w:rsidRPr="0086745E" w:rsidRDefault="006F5C15" w:rsidP="00D93A6D">
            <w:pPr>
              <w:spacing w:before="150" w:after="150"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65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14027, м. Чернігів, вул. Шевченка 48</w:t>
            </w:r>
            <w:r w:rsidR="008674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E7624A" w:rsidRDefault="006F5C15" w:rsidP="00D93A6D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>Богдановська Лілія Миколаївна</w:t>
            </w:r>
          </w:p>
          <w:p w:rsidR="006F5C15" w:rsidRPr="00E7624A" w:rsidRDefault="006F5C15" w:rsidP="00D93A6D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  <w:lang w:val="ru-RU"/>
              </w:rPr>
            </w:pPr>
            <w:r w:rsidRPr="00E7624A"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  <w:t>тел.</w:t>
            </w:r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 xml:space="preserve"> (04622) 3-</w:t>
            </w:r>
            <w:r w:rsidRPr="00E7624A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26</w:t>
            </w:r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>-2</w:t>
            </w:r>
            <w:r w:rsidRPr="00E7624A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5</w:t>
            </w:r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055E44" w:rsidRPr="00E7624A" w:rsidRDefault="006F5C15" w:rsidP="00D93A6D">
            <w:pPr>
              <w:pStyle w:val="login-buttonuser"/>
              <w:spacing w:before="0" w:beforeAutospacing="0" w:after="0" w:afterAutospacing="0" w:line="510" w:lineRule="atLeast"/>
              <w:ind w:left="158"/>
              <w:rPr>
                <w:b/>
                <w:bCs/>
                <w:color w:val="646464"/>
                <w:sz w:val="26"/>
                <w:szCs w:val="26"/>
              </w:rPr>
            </w:pPr>
            <w:r w:rsidRPr="00E7624A">
              <w:rPr>
                <w:b/>
                <w:i/>
                <w:color w:val="000000"/>
                <w:sz w:val="26"/>
                <w:szCs w:val="26"/>
                <w:lang w:val="en-US"/>
              </w:rPr>
              <w:t>e</w:t>
            </w:r>
            <w:r w:rsidRPr="00E7624A">
              <w:rPr>
                <w:b/>
                <w:i/>
                <w:color w:val="000000"/>
                <w:sz w:val="26"/>
                <w:szCs w:val="26"/>
              </w:rPr>
              <w:t>-</w:t>
            </w:r>
            <w:r w:rsidRPr="00E7624A">
              <w:rPr>
                <w:b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E7624A">
              <w:rPr>
                <w:b/>
                <w:i/>
                <w:color w:val="000000"/>
                <w:sz w:val="26"/>
                <w:szCs w:val="26"/>
              </w:rPr>
              <w:t>:</w:t>
            </w:r>
            <w:r w:rsidRPr="00E7624A">
              <w:rPr>
                <w:color w:val="000000"/>
                <w:sz w:val="26"/>
                <w:szCs w:val="26"/>
              </w:rPr>
              <w:t xml:space="preserve"> </w:t>
            </w:r>
            <w:r w:rsidR="00055E44" w:rsidRPr="00E7624A">
              <w:rPr>
                <w:bCs/>
                <w:i/>
                <w:sz w:val="26"/>
                <w:szCs w:val="26"/>
                <w:lang w:val="en-US"/>
              </w:rPr>
              <w:t>kadru</w:t>
            </w:r>
            <w:r w:rsidR="00055E44" w:rsidRPr="00E7624A">
              <w:rPr>
                <w:bCs/>
                <w:i/>
                <w:sz w:val="26"/>
                <w:szCs w:val="26"/>
              </w:rPr>
              <w:t>-</w:t>
            </w:r>
            <w:r w:rsidR="00055E44" w:rsidRPr="00E7624A">
              <w:rPr>
                <w:bCs/>
                <w:i/>
                <w:sz w:val="26"/>
                <w:szCs w:val="26"/>
                <w:lang w:val="en-US"/>
              </w:rPr>
              <w:t>lilia</w:t>
            </w:r>
            <w:r w:rsidR="00055E44" w:rsidRPr="00E7624A">
              <w:rPr>
                <w:bCs/>
                <w:i/>
                <w:sz w:val="26"/>
                <w:szCs w:val="26"/>
              </w:rPr>
              <w:t>@</w:t>
            </w:r>
            <w:r w:rsidR="00055E44" w:rsidRPr="00E7624A">
              <w:rPr>
                <w:bCs/>
                <w:i/>
                <w:sz w:val="26"/>
                <w:szCs w:val="26"/>
                <w:lang w:val="en-US"/>
              </w:rPr>
              <w:t>ukr</w:t>
            </w:r>
            <w:r w:rsidR="00055E44" w:rsidRPr="00E7624A">
              <w:rPr>
                <w:bCs/>
                <w:i/>
                <w:sz w:val="26"/>
                <w:szCs w:val="26"/>
              </w:rPr>
              <w:t>.</w:t>
            </w:r>
            <w:r w:rsidR="00055E44" w:rsidRPr="00E7624A">
              <w:rPr>
                <w:bCs/>
                <w:i/>
                <w:sz w:val="26"/>
                <w:szCs w:val="26"/>
                <w:lang w:val="en-US"/>
              </w:rPr>
              <w:t>net</w:t>
            </w:r>
          </w:p>
          <w:p w:rsidR="006F5C15" w:rsidRDefault="006F5C15" w:rsidP="00D93A6D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4F7978" w:rsidRPr="004F7978" w:rsidRDefault="004F7978" w:rsidP="00D93A6D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F17B1">
        <w:tc>
          <w:tcPr>
            <w:tcW w:w="993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Кваліфікаційні вимоги</w:t>
            </w:r>
          </w:p>
        </w:tc>
      </w:tr>
      <w:tr w:rsidR="006F5C15" w:rsidRPr="00E7624A" w:rsidTr="00C07B12">
        <w:trPr>
          <w:trHeight w:val="649"/>
        </w:trPr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Освіта</w:t>
            </w:r>
          </w:p>
        </w:tc>
        <w:tc>
          <w:tcPr>
            <w:tcW w:w="6664" w:type="dxa"/>
            <w:shd w:val="clear" w:color="auto" w:fill="auto"/>
            <w:hideMark/>
          </w:tcPr>
          <w:p w:rsidR="00497838" w:rsidRPr="00D24798" w:rsidRDefault="00D24798" w:rsidP="00D93A6D">
            <w:pPr>
              <w:spacing w:before="150" w:after="150" w:line="240" w:lineRule="auto"/>
              <w:ind w:left="158"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Повна вища економічна освіта</w:t>
            </w:r>
            <w:r w:rsidR="008674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6F5C15" w:rsidRPr="00E7624A" w:rsidTr="003F17B1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Досвід роботи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D24798" w:rsidRDefault="00D24798" w:rsidP="00D93A6D">
            <w:pPr>
              <w:spacing w:before="150" w:after="150" w:line="240" w:lineRule="auto"/>
              <w:ind w:left="158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Стаж роботи у сфері фінансів, бухгалтерського обліку</w:t>
            </w:r>
            <w:r w:rsidR="0049783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та оподаткування не менше трьох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років</w:t>
            </w:r>
            <w:r w:rsidR="008674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6F5C15" w:rsidRPr="00E7624A" w:rsidTr="003F17B1">
        <w:trPr>
          <w:trHeight w:val="690"/>
        </w:trPr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Володіння державною мовою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86745E" w:rsidRDefault="004B1F89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55E44" w:rsidRPr="00E7624A">
              <w:rPr>
                <w:rFonts w:ascii="Times New Roman" w:hAnsi="Times New Roman" w:cs="Times New Roman"/>
                <w:sz w:val="26"/>
                <w:szCs w:val="26"/>
              </w:rPr>
              <w:t>ільне володіння державною мовою</w:t>
            </w:r>
            <w:r w:rsidR="008674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F7978" w:rsidRPr="00E7624A" w:rsidTr="003F17B1">
        <w:trPr>
          <w:trHeight w:val="690"/>
        </w:trPr>
        <w:tc>
          <w:tcPr>
            <w:tcW w:w="439" w:type="dxa"/>
            <w:shd w:val="clear" w:color="auto" w:fill="auto"/>
            <w:hideMark/>
          </w:tcPr>
          <w:p w:rsidR="004F7978" w:rsidRPr="004F7978" w:rsidRDefault="004F7978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28" w:type="dxa"/>
            <w:shd w:val="clear" w:color="auto" w:fill="auto"/>
            <w:hideMark/>
          </w:tcPr>
          <w:p w:rsidR="004F7978" w:rsidRPr="004F7978" w:rsidRDefault="004F7978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іноземною мовою</w:t>
            </w:r>
          </w:p>
        </w:tc>
        <w:tc>
          <w:tcPr>
            <w:tcW w:w="6664" w:type="dxa"/>
            <w:shd w:val="clear" w:color="auto" w:fill="auto"/>
            <w:hideMark/>
          </w:tcPr>
          <w:p w:rsidR="004F7978" w:rsidRPr="00E7624A" w:rsidRDefault="004B1F89" w:rsidP="00D93A6D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375E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ез вимог</w:t>
            </w:r>
            <w:r w:rsidR="008674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E7624A" w:rsidTr="003F17B1">
        <w:tc>
          <w:tcPr>
            <w:tcW w:w="993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 вимоги</w:t>
            </w:r>
          </w:p>
        </w:tc>
      </w:tr>
      <w:tr w:rsidR="00E7624A" w:rsidRPr="004C3F84" w:rsidTr="003F17B1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a4"/>
              <w:spacing w:before="0"/>
              <w:ind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E7624A">
              <w:rPr>
                <w:rFonts w:ascii="Times New Roman" w:hAnsi="Times New Roman" w:cs="Times New Roman"/>
                <w:szCs w:val="26"/>
              </w:rPr>
              <w:t>Уміння працювати з комп’ютером</w:t>
            </w:r>
          </w:p>
        </w:tc>
        <w:tc>
          <w:tcPr>
            <w:tcW w:w="6664" w:type="dxa"/>
            <w:shd w:val="clear" w:color="auto" w:fill="auto"/>
            <w:hideMark/>
          </w:tcPr>
          <w:p w:rsidR="00E7624A" w:rsidRPr="00FC199C" w:rsidRDefault="00E7624A" w:rsidP="003F17B1">
            <w:pPr>
              <w:pStyle w:val="3"/>
              <w:shd w:val="clear" w:color="auto" w:fill="FFFFFF"/>
              <w:spacing w:before="0" w:line="240" w:lineRule="auto"/>
              <w:ind w:left="135" w:right="15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Вміння використовувати комп’ютерне обладнання та програмне забезпечення (пакет програм 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office</w:t>
            </w:r>
            <w:r w:rsidR="00497838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, 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Excel</w:t>
            </w: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), використовувати офісну техніку.</w:t>
            </w:r>
          </w:p>
        </w:tc>
      </w:tr>
      <w:tr w:rsidR="00E7624A" w:rsidRPr="004C3F84" w:rsidTr="003F17B1"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64" w:type="dxa"/>
            <w:shd w:val="clear" w:color="auto" w:fill="auto"/>
            <w:hideMark/>
          </w:tcPr>
          <w:p w:rsidR="00E7624A" w:rsidRPr="00497838" w:rsidRDefault="00E7624A" w:rsidP="00497838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624A" w:rsidRPr="00FC199C" w:rsidTr="00C07B12">
        <w:trPr>
          <w:trHeight w:val="754"/>
        </w:trPr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775C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49783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TableContents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>Ділові якості</w:t>
            </w:r>
          </w:p>
        </w:tc>
        <w:tc>
          <w:tcPr>
            <w:tcW w:w="6664" w:type="dxa"/>
            <w:shd w:val="clear" w:color="auto" w:fill="auto"/>
            <w:hideMark/>
          </w:tcPr>
          <w:p w:rsidR="00E7624A" w:rsidRPr="00E7624A" w:rsidRDefault="00497838" w:rsidP="00497838">
            <w:pPr>
              <w:pStyle w:val="rvps2"/>
              <w:shd w:val="clear" w:color="auto" w:fill="FFFFFF"/>
              <w:tabs>
                <w:tab w:val="left" w:pos="317"/>
              </w:tabs>
              <w:spacing w:before="0" w:after="240" w:afterAutospacing="0"/>
              <w:ind w:left="135" w:right="15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bookmarkStart w:id="14" w:name="n95"/>
            <w:bookmarkEnd w:id="14"/>
            <w:r>
              <w:rPr>
                <w:sz w:val="26"/>
                <w:szCs w:val="26"/>
                <w:lang w:val="uk-UA"/>
              </w:rPr>
              <w:t xml:space="preserve">Прийняття ефективних рішень, впровадження змін, </w:t>
            </w:r>
            <w:r w:rsidR="00375E25">
              <w:rPr>
                <w:sz w:val="26"/>
                <w:szCs w:val="26"/>
                <w:lang w:val="uk-UA"/>
              </w:rPr>
              <w:t>обчислювальне мислення, уміння працювати в команді.</w:t>
            </w:r>
          </w:p>
        </w:tc>
      </w:tr>
      <w:tr w:rsidR="00E7624A" w:rsidRPr="00E7624A" w:rsidTr="003F17B1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TableContents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 xml:space="preserve"> Особистісні якості</w:t>
            </w:r>
          </w:p>
        </w:tc>
        <w:tc>
          <w:tcPr>
            <w:tcW w:w="6664" w:type="dxa"/>
            <w:shd w:val="clear" w:color="auto" w:fill="auto"/>
            <w:hideMark/>
          </w:tcPr>
          <w:p w:rsidR="00E7624A" w:rsidRPr="00375E25" w:rsidRDefault="00375E25" w:rsidP="00497838">
            <w:pPr>
              <w:pStyle w:val="rvps2"/>
              <w:shd w:val="clear" w:color="auto" w:fill="FFFFFF"/>
              <w:spacing w:before="0" w:after="240" w:afterAutospacing="0"/>
              <w:ind w:left="135" w:right="15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15" w:name="n101"/>
            <w:bookmarkEnd w:id="15"/>
            <w:r>
              <w:rPr>
                <w:sz w:val="26"/>
                <w:szCs w:val="26"/>
                <w:lang w:val="uk-UA"/>
              </w:rPr>
              <w:t>Відповідальність, ініціативність, дисциплінованість.</w:t>
            </w:r>
          </w:p>
        </w:tc>
      </w:tr>
      <w:tr w:rsidR="00E7624A" w:rsidRPr="00E7624A" w:rsidTr="003F17B1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64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F17B1">
        <w:tc>
          <w:tcPr>
            <w:tcW w:w="993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Професійні знання</w:t>
            </w:r>
          </w:p>
        </w:tc>
      </w:tr>
      <w:tr w:rsidR="006F5C15" w:rsidRPr="00E7624A" w:rsidTr="003F17B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 вимоги</w:t>
            </w:r>
          </w:p>
        </w:tc>
      </w:tr>
      <w:tr w:rsidR="006F5C15" w:rsidRPr="00E7624A" w:rsidTr="003F17B1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 законодавства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Default="006F5C15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Знання: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0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Конституції України</w:t>
              </w:r>
            </w:hyperlink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1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Закону України</w:t>
              </w:r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державну службу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2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Закону України</w:t>
              </w:r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запобігання корупції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  <w:p w:rsidR="0086745E" w:rsidRDefault="0086745E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86745E" w:rsidRPr="0082559E" w:rsidRDefault="0086745E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4C3F84" w:rsidTr="003F17B1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4" w:type="dxa"/>
            <w:shd w:val="clear" w:color="auto" w:fill="auto"/>
            <w:hideMark/>
          </w:tcPr>
          <w:p w:rsidR="006F5C15" w:rsidRPr="00E7624A" w:rsidRDefault="003A4C03" w:rsidP="008A313E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 України: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1) «Про місцеві державні адміністрації»; 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2) «Про звернення громадян»; 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3) «Про державну таємницю»;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4) «Про інформацію»;</w:t>
            </w:r>
          </w:p>
          <w:p w:rsidR="003A4C03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5) </w:t>
            </w:r>
            <w:r w:rsidR="004F7978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Про бухгалтерський облік та фінансову звітність в Україні»</w:t>
            </w:r>
            <w:r w:rsidR="009655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3A4C03" w:rsidRPr="00E7624A" w:rsidRDefault="009655DD" w:rsidP="0082559E">
            <w:pPr>
              <w:spacing w:after="0" w:line="240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Нормативно-правових актів Міністерства фінансів України щодо порядку ведення бухгалтерськог</w:t>
            </w:r>
            <w:r w:rsidR="0086745E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обліку та складання фінансової звітності</w:t>
            </w:r>
            <w:r w:rsidR="0082559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4C3F84" w:rsidTr="003F17B1">
        <w:tc>
          <w:tcPr>
            <w:tcW w:w="439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664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07B12" w:rsidRDefault="00C07B12" w:rsidP="00C07B12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16" w:name="n76"/>
      <w:bookmarkStart w:id="17" w:name="n77"/>
      <w:bookmarkEnd w:id="16"/>
      <w:bookmarkEnd w:id="17"/>
      <w:r>
        <w:rPr>
          <w:sz w:val="28"/>
          <w:szCs w:val="28"/>
          <w:lang w:val="uk-UA"/>
        </w:rPr>
        <w:t>_________________________</w:t>
      </w: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 xml:space="preserve">Головний спеціаліст юридичного відділу,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 xml:space="preserve">по роботі з персоналом та зверненнями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>громадян апарату районної державної адміністрації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  <w:t xml:space="preserve">    Лілія БОГДАНОВСЬКА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>Заступник керівника апарату – начальник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 xml:space="preserve">юридичного відділу, по роботі з персоналом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>та зверненнями громадян апарату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>районної державної адміністрації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C07B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2559E">
        <w:rPr>
          <w:rFonts w:ascii="Times New Roman" w:hAnsi="Times New Roman" w:cs="Times New Roman"/>
          <w:sz w:val="26"/>
          <w:szCs w:val="26"/>
        </w:rPr>
        <w:t>Тетяна ШАРА</w:t>
      </w:r>
    </w:p>
    <w:p w:rsidR="006F5C15" w:rsidRPr="0082559E" w:rsidRDefault="006F5C15" w:rsidP="00C0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p w:rsidR="00645F66" w:rsidRPr="0082559E" w:rsidRDefault="00CD374D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5F66" w:rsidRPr="0082559E" w:rsidSect="00C07B12">
      <w:headerReference w:type="default" r:id="rId13"/>
      <w:pgSz w:w="11906" w:h="16838"/>
      <w:pgMar w:top="284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4D" w:rsidRDefault="00CD374D" w:rsidP="00C07B12">
      <w:pPr>
        <w:spacing w:after="0" w:line="240" w:lineRule="auto"/>
      </w:pPr>
      <w:r>
        <w:separator/>
      </w:r>
    </w:p>
  </w:endnote>
  <w:endnote w:type="continuationSeparator" w:id="0">
    <w:p w:rsidR="00CD374D" w:rsidRDefault="00CD374D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4D" w:rsidRDefault="00CD374D" w:rsidP="00C07B12">
      <w:pPr>
        <w:spacing w:after="0" w:line="240" w:lineRule="auto"/>
      </w:pPr>
      <w:r>
        <w:separator/>
      </w:r>
    </w:p>
  </w:footnote>
  <w:footnote w:type="continuationSeparator" w:id="0">
    <w:p w:rsidR="00CD374D" w:rsidRDefault="00CD374D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93434"/>
      <w:docPartObj>
        <w:docPartGallery w:val="Page Numbers (Top of Page)"/>
        <w:docPartUnique/>
      </w:docPartObj>
    </w:sdtPr>
    <w:sdtEndPr/>
    <w:sdtContent>
      <w:p w:rsidR="00C07B12" w:rsidRDefault="00CD37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B12" w:rsidRDefault="00C07B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5"/>
    <w:rsid w:val="0001087D"/>
    <w:rsid w:val="00052265"/>
    <w:rsid w:val="00055E44"/>
    <w:rsid w:val="000856AB"/>
    <w:rsid w:val="000E527F"/>
    <w:rsid w:val="002F79E4"/>
    <w:rsid w:val="0031040A"/>
    <w:rsid w:val="003315A7"/>
    <w:rsid w:val="00375E25"/>
    <w:rsid w:val="003A4C03"/>
    <w:rsid w:val="003D31C5"/>
    <w:rsid w:val="003F17B1"/>
    <w:rsid w:val="0042540D"/>
    <w:rsid w:val="00497838"/>
    <w:rsid w:val="004B1F89"/>
    <w:rsid w:val="004C3F84"/>
    <w:rsid w:val="004C5E89"/>
    <w:rsid w:val="004C6CFB"/>
    <w:rsid w:val="004F7978"/>
    <w:rsid w:val="0052645D"/>
    <w:rsid w:val="005A1FCB"/>
    <w:rsid w:val="00650091"/>
    <w:rsid w:val="006F5C15"/>
    <w:rsid w:val="00715EF8"/>
    <w:rsid w:val="00771265"/>
    <w:rsid w:val="007A5280"/>
    <w:rsid w:val="007C6C8A"/>
    <w:rsid w:val="007C6E7F"/>
    <w:rsid w:val="0082559E"/>
    <w:rsid w:val="0086654B"/>
    <w:rsid w:val="0086745E"/>
    <w:rsid w:val="008772C7"/>
    <w:rsid w:val="008962D6"/>
    <w:rsid w:val="008A313E"/>
    <w:rsid w:val="009655DD"/>
    <w:rsid w:val="00AC41E9"/>
    <w:rsid w:val="00AE0F62"/>
    <w:rsid w:val="00AE5820"/>
    <w:rsid w:val="00B74C32"/>
    <w:rsid w:val="00C07B12"/>
    <w:rsid w:val="00C76DF4"/>
    <w:rsid w:val="00CD374D"/>
    <w:rsid w:val="00D045F1"/>
    <w:rsid w:val="00D11882"/>
    <w:rsid w:val="00D24798"/>
    <w:rsid w:val="00D93A6D"/>
    <w:rsid w:val="00DD3ABA"/>
    <w:rsid w:val="00E117A7"/>
    <w:rsid w:val="00E35D3D"/>
    <w:rsid w:val="00E50AC7"/>
    <w:rsid w:val="00E7624A"/>
    <w:rsid w:val="00EC48DB"/>
    <w:rsid w:val="00F77879"/>
    <w:rsid w:val="00F875F6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0979-525D-4C6E-959A-192E967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Лена</cp:lastModifiedBy>
  <cp:revision>2</cp:revision>
  <cp:lastPrinted>2019-10-23T05:29:00Z</cp:lastPrinted>
  <dcterms:created xsi:type="dcterms:W3CDTF">2019-10-24T13:24:00Z</dcterms:created>
  <dcterms:modified xsi:type="dcterms:W3CDTF">2019-10-24T13:24:00Z</dcterms:modified>
</cp:coreProperties>
</file>